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760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760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25" w:right="4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Young Caroline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2525 WEST END AVENUE SUITE 950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25" w:right="439" w:bottom="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12/01/2021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14,401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12/02/2021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3.84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14,419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4.46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5.61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12/08/2021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14,491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12/09/2021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12/13/2021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12/14/2021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14,587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12/15/2021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30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12/16/2021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4.53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14,667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12/17/2021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4.17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12/20/2021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60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00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purchases reported in this Form 4 were effected pursuant to a Rule 10b5-1 trading plan adopted by the reporting person during March 2021.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Caroline Young by /s/ John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-635</wp:posOffset>
            </wp:positionV>
            <wp:extent cx="1198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Hamm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30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01/07/2022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220"/>
          </w:cols>
          <w:pgMar w:left="460" w:top="225" w:right="43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25" w:right="4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4087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2022-01-07T16:34:25Z</dcterms:created>
  <dcterms:modified xsi:type="dcterms:W3CDTF">2022-01-07T16:34:25Z</dcterms:modified>
</cp:coreProperties>
</file>