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35,397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35,526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35,553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6Exercisable.DateExercisableDate and   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80" w:type="dxa"/>
            <w:vAlign w:val="bottom"/>
            <w:gridSpan w:val="9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09/04/2024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7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80" w:type="dxa"/>
            <w:vAlign w:val="bottom"/>
            <w:gridSpan w:val="9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2"/>
              </w:rPr>
              <w:t>See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18 U.S.C. 1001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and15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0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Instruction 6 for procedure.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2024-09-04T17:28:32Z</dcterms:created>
  <dcterms:modified xsi:type="dcterms:W3CDTF">2024-09-04T17:28:32Z</dcterms:modified>
</cp:coreProperties>
</file>