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8618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861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25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KAZIMI A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1600 WEST END AVE.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1300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Chairman and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11/03/2025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25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2.8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5,700,596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11/04/2025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2.82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5,700,609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11/05/2025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5,700,622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11/06/2025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5,700,635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11/07/2025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5,700,648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11/10/2025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2.11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5,700,664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11/11/2025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5,700,680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11/12/2025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1.99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5,700,696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11/13/2025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5,700,712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11/14/2025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5,700,728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11/17/2025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5,700,745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11/18/2025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1.98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5,700,762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11/19/2025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2.01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5,700,779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11/20/2025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1.99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5,700,796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11/21/2025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1.96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5,700,813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11/24/2025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2.1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5,700,831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11/25/2025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5,700,849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11/26/2025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5,700,867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11/28/2025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5,700,885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80"/>
          </w:cols>
          <w:pgMar w:left="460" w:top="219" w:right="359" w:bottom="25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7044055" cy="22294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2229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</w:t>
      </w:r>
      <w:r>
        <w:rPr>
          <w:rFonts w:ascii="Arial" w:cs="Arial" w:eastAsia="Arial" w:hAnsi="Arial"/>
          <w:sz w:val="23"/>
          <w:szCs w:val="23"/>
          <w:b w:val="1"/>
          <w:bCs w:val="1"/>
          <w:color w:val="auto"/>
          <w:vertAlign w:val="superscript"/>
        </w:rPr>
        <w:t>Amount</w:t>
      </w: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 Owned</w:t>
      </w:r>
    </w:p>
    <w:p>
      <w:pPr>
        <w:ind w:left="7340"/>
        <w:spacing w:after="0" w:line="1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or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(e.g., puts, calls, warrants, options, convertible </w:t>
      </w: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securities)Numb</w:t>
      </w:r>
    </w:p>
    <w:p>
      <w:pPr>
        <w:ind w:left="5400"/>
        <w:spacing w:after="0"/>
        <w:tabs>
          <w:tab w:leader="none" w:pos="6200" w:val="left"/>
          <w:tab w:leader="none" w:pos="7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Date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Expiration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of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4Code.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2"/>
              </w:rPr>
              <w:t>5(A).Number(D)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2"/>
              </w:rPr>
              <w:t>6Exercisable.DateExercisableDate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2"/>
              </w:rPr>
              <w:t>7Title.Title Sharesand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5"/>
              </w:rPr>
              <w:t>Explanation</w:t>
            </w: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75"/>
              </w:rPr>
              <w:t>Security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or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6"/>
              </w:rPr>
              <w:t>of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Ex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6"/>
              </w:rPr>
              <w:t>Responses: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rcise(Month/Day/Year)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40" w:type="dxa"/>
            <w:vAlign w:val="bottom"/>
            <w:gridSpan w:val="11"/>
          </w:tcPr>
          <w:p>
            <w:pPr>
              <w:ind w:left="2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</w:rPr>
              <w:t>1. The reported purchase occurred automatically pursuant to a Rule 10b5-1 trading plan adopted by the reporting person on November 14, 2024.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highlight w:val="white"/>
              </w:rPr>
              <w:t>A.J. Kazimi by /s/ John Hamm</w:t>
            </w: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000000"/>
                <w:highlight w:val="white"/>
                <w:vertAlign w:val="subscript"/>
              </w:rPr>
              <w:t>(I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as attorney-in-fact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  <w:highlight w:val="white"/>
              </w:rPr>
              <w:t>12/01/2025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18 U.S.C. 1001 and 15 U.S.C. 78ff(a).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40" w:type="dxa"/>
            <w:vAlign w:val="bottom"/>
            <w:gridSpan w:val="11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6 for procedure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80" w:type="dxa"/>
            <w:vAlign w:val="bottom"/>
            <w:gridSpan w:val="17"/>
          </w:tcPr>
          <w:p>
            <w:pPr>
              <w:ind w:left="2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1080"/>
      </w:cols>
      <w:pgMar w:left="460" w:top="73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075050" TargetMode="External"/><Relationship Id="rId14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2025-12-01T16:07:20Z</dcterms:created>
  <dcterms:modified xsi:type="dcterms:W3CDTF">2025-12-01T16:07:20Z</dcterms:modified>
</cp:coreProperties>
</file>