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521664.xml.htm"/>
      <w:bookmarkStart w:id="1" w:name="kswkform4_17595216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Krogulski Kenneth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AVE., SUITE 1300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578"/>
        <w:gridCol w:w="378"/>
        <w:gridCol w:w="819"/>
        <w:gridCol w:w="465"/>
        <w:gridCol w:w="679"/>
        <w:gridCol w:w="1183"/>
        <w:gridCol w:w="1012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289,779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289,841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289,903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289,965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290,027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290,089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290,151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290,213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290,275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290,337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290,399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290,461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290,523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290,585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3.29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290,647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290,709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290,771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290,833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290,895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3.14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290,963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3.12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291,031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 occurred automatically pursuant to a Rule 10b5-1 trading plan adopted by the reporting person on November 14,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Kenneth J. Krogulski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5580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787</Words>
  <Characters>4028</Characters>
  <CharactersWithSpaces>4615</CharactersWithSpaces>
  <Paragraphs>276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